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EA6F" w14:textId="77777777" w:rsidR="005E7229" w:rsidRDefault="005E7229" w:rsidP="00773C84">
      <w:pPr>
        <w:spacing w:after="0"/>
        <w:rPr>
          <w:b/>
          <w:bCs/>
        </w:rPr>
      </w:pPr>
    </w:p>
    <w:p w14:paraId="480EBFD7" w14:textId="478A9645" w:rsidR="00D10BB8" w:rsidRDefault="005E7229" w:rsidP="00773C84">
      <w:pPr>
        <w:spacing w:after="0"/>
        <w:jc w:val="center"/>
        <w:rPr>
          <w:b/>
          <w:bCs/>
        </w:rPr>
      </w:pPr>
      <w:r>
        <w:rPr>
          <w:b/>
          <w:bCs/>
        </w:rPr>
        <w:t>DEMONSTRATIVO DE PRODUÇÃO</w:t>
      </w:r>
      <w:r w:rsidR="00773C84">
        <w:rPr>
          <w:b/>
          <w:bCs/>
        </w:rPr>
        <w:t xml:space="preserve"> CIRURGICA POR </w:t>
      </w:r>
      <w:r w:rsidR="00784DDB">
        <w:rPr>
          <w:b/>
          <w:bCs/>
        </w:rPr>
        <w:t>ESPECIALIDADE</w:t>
      </w:r>
    </w:p>
    <w:p w14:paraId="7719F9AB" w14:textId="093FD3C6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>HOSPITAL ESTADUAL DR. ALBERTO RASSI – HGG</w:t>
      </w:r>
    </w:p>
    <w:p w14:paraId="14DF81F8" w14:textId="3E6B9ABD" w:rsidR="00773C84" w:rsidRDefault="00773C84" w:rsidP="00773C84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Período: </w:t>
      </w:r>
      <w:r w:rsidR="005C6413">
        <w:rPr>
          <w:b/>
          <w:bCs/>
        </w:rPr>
        <w:t>fevereiro</w:t>
      </w:r>
      <w:r w:rsidR="000C6AD5">
        <w:rPr>
          <w:b/>
          <w:bCs/>
        </w:rPr>
        <w:t>/2025</w:t>
      </w:r>
    </w:p>
    <w:p w14:paraId="36FEE01E" w14:textId="77777777" w:rsidR="00351223" w:rsidRDefault="00351223" w:rsidP="00773C84">
      <w:pPr>
        <w:spacing w:after="0"/>
        <w:jc w:val="center"/>
        <w:rPr>
          <w:b/>
          <w:bCs/>
        </w:rPr>
      </w:pPr>
    </w:p>
    <w:p w14:paraId="25C4FEEC" w14:textId="6EA0C6F5" w:rsidR="00FD12E0" w:rsidRDefault="00FD12E0" w:rsidP="007872C1">
      <w:pPr>
        <w:spacing w:after="0"/>
        <w:rPr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2"/>
        <w:gridCol w:w="1795"/>
      </w:tblGrid>
      <w:tr w:rsidR="000C6AD5" w:rsidRPr="000C6AD5" w14:paraId="063A2583" w14:textId="77777777" w:rsidTr="000C6AD5">
        <w:trPr>
          <w:trHeight w:val="675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2D050" w:fill="E7E6E6"/>
            <w:vAlign w:val="center"/>
            <w:hideMark/>
          </w:tcPr>
          <w:p w14:paraId="00562BE0" w14:textId="77777777" w:rsidR="000C6AD5" w:rsidRPr="000C6AD5" w:rsidRDefault="000C6AD5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t-BR"/>
              </w:rPr>
            </w:pPr>
            <w:r w:rsidRPr="000C6AD5">
              <w:rPr>
                <w:rFonts w:eastAsia="Times New Roman" w:cstheme="minorHAnsi"/>
                <w:b/>
                <w:bCs/>
                <w:lang w:eastAsia="pt-BR"/>
              </w:rPr>
              <w:t>Cirurgias Programadas por especialidade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C98351B" w14:textId="2D8BCC5B" w:rsidR="000C6AD5" w:rsidRPr="000C6AD5" w:rsidRDefault="005C6413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fevereiro</w:t>
            </w:r>
          </w:p>
        </w:tc>
      </w:tr>
      <w:tr w:rsidR="005C6413" w:rsidRPr="000C6AD5" w14:paraId="02295F55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354A8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Geral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E6C31" w14:textId="71D8B8E3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91</w:t>
            </w:r>
          </w:p>
        </w:tc>
      </w:tr>
      <w:tr w:rsidR="005C6413" w:rsidRPr="000C6AD5" w14:paraId="07353A66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F6F4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Bucomaxilofacial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0C011" w14:textId="1EB9D5FB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0</w:t>
            </w:r>
          </w:p>
        </w:tc>
      </w:tr>
      <w:tr w:rsidR="005C6413" w:rsidRPr="000C6AD5" w14:paraId="1268C855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E15F3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Ortopedia/Traumatologia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B50D6" w14:textId="31E68D06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31</w:t>
            </w:r>
          </w:p>
        </w:tc>
      </w:tr>
      <w:tr w:rsidR="005C6413" w:rsidRPr="000C6AD5" w14:paraId="64A335F3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A2D42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Otorrinolaringologia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F42D2" w14:textId="0F81F3D0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22</w:t>
            </w:r>
          </w:p>
        </w:tc>
      </w:tr>
      <w:tr w:rsidR="005C6413" w:rsidRPr="000C6AD5" w14:paraId="7FEDB76A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85F0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Cabeça/Pescoço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DC439" w14:textId="67D79BAE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9</w:t>
            </w:r>
          </w:p>
        </w:tc>
      </w:tr>
      <w:tr w:rsidR="005C6413" w:rsidRPr="000C6AD5" w14:paraId="28959CCE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4F3F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Proctologia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9699E" w14:textId="1FBB8F7A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41</w:t>
            </w:r>
          </w:p>
        </w:tc>
      </w:tr>
      <w:tr w:rsidR="005C6413" w:rsidRPr="000C6AD5" w14:paraId="0385297D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4C7A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Plástica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7B706" w14:textId="22E0D5A5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27</w:t>
            </w:r>
          </w:p>
        </w:tc>
      </w:tr>
      <w:tr w:rsidR="005C6413" w:rsidRPr="000C6AD5" w14:paraId="66F3A46F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55EC1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Torácica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0FB40" w14:textId="53DC0BD0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5</w:t>
            </w:r>
          </w:p>
        </w:tc>
      </w:tr>
      <w:tr w:rsidR="005C6413" w:rsidRPr="000C6AD5" w14:paraId="69740DE0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1C87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Bariátrica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07FCF" w14:textId="067ED548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15</w:t>
            </w:r>
          </w:p>
        </w:tc>
      </w:tr>
      <w:tr w:rsidR="005C6413" w:rsidRPr="000C6AD5" w14:paraId="35AD3B5E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36F3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Bariátrica Metabólica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6FFBA" w14:textId="148DDB7F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5</w:t>
            </w:r>
          </w:p>
        </w:tc>
      </w:tr>
      <w:tr w:rsidR="005C6413" w:rsidRPr="000C6AD5" w14:paraId="6197FDB1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52D9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Urologia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6E83B" w14:textId="6EC7F758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92</w:t>
            </w:r>
          </w:p>
        </w:tc>
      </w:tr>
      <w:tr w:rsidR="005C6413" w:rsidRPr="000C6AD5" w14:paraId="4EBFC49F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6ADC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Neurocirurgia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BB0F0" w14:textId="37727E04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17</w:t>
            </w:r>
          </w:p>
        </w:tc>
      </w:tr>
      <w:tr w:rsidR="005C6413" w:rsidRPr="000C6AD5" w14:paraId="1C131821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F502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Cirurgia Vascular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D8278" w14:textId="7CAD89CF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36</w:t>
            </w:r>
          </w:p>
        </w:tc>
      </w:tr>
      <w:tr w:rsidR="005C6413" w:rsidRPr="000C6AD5" w14:paraId="03BC41C9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F13EA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Transplantes Renais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E0D98" w14:textId="392726A8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17</w:t>
            </w:r>
          </w:p>
        </w:tc>
      </w:tr>
      <w:tr w:rsidR="005C6413" w:rsidRPr="000C6AD5" w14:paraId="43254A64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46D05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Transplantes Hepáticos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E3432" w14:textId="3AF87FDA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2</w:t>
            </w:r>
          </w:p>
        </w:tc>
      </w:tr>
      <w:tr w:rsidR="005C6413" w:rsidRPr="000C6AD5" w14:paraId="7E20395C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3AB35" w14:textId="632CE916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Transplante de medula óssea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7568D" w14:textId="3F7F1B17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0</w:t>
            </w:r>
          </w:p>
        </w:tc>
      </w:tr>
      <w:tr w:rsidR="005C6413" w:rsidRPr="000C6AD5" w14:paraId="30A88605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56BF8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Transplante de pâncreas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9D977" w14:textId="309BCF01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1</w:t>
            </w:r>
          </w:p>
        </w:tc>
      </w:tr>
      <w:tr w:rsidR="005C6413" w:rsidRPr="000C6AD5" w14:paraId="0EA13EFE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A34D9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Mastologia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C0538" w14:textId="7C9AAA3A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27</w:t>
            </w:r>
          </w:p>
        </w:tc>
      </w:tr>
      <w:tr w:rsidR="005C6413" w:rsidRPr="000C6AD5" w14:paraId="4C72AAB1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A3D4F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Ginecologia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28AC6" w14:textId="05CE2F24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21</w:t>
            </w:r>
          </w:p>
        </w:tc>
      </w:tr>
      <w:tr w:rsidR="005C6413" w:rsidRPr="000C6AD5" w14:paraId="011058ED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1D31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Transexualizador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BA25A" w14:textId="7B673AE6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13</w:t>
            </w:r>
          </w:p>
        </w:tc>
      </w:tr>
      <w:tr w:rsidR="005C6413" w:rsidRPr="000C6AD5" w14:paraId="2CABCDED" w14:textId="77777777" w:rsidTr="003677A7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023E2" w14:textId="77777777" w:rsidR="005C6413" w:rsidRPr="000C6AD5" w:rsidRDefault="005C6413" w:rsidP="005C6413">
            <w:pPr>
              <w:suppressAutoHyphens w:val="0"/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color w:val="000000"/>
                <w:lang w:eastAsia="pt-BR"/>
              </w:rPr>
              <w:t>Captação de órgãos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DF2E3" w14:textId="64A92366" w:rsidR="005C6413" w:rsidRPr="000C6AD5" w:rsidRDefault="005C6413" w:rsidP="005C6413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C66A42">
              <w:t>0</w:t>
            </w:r>
          </w:p>
        </w:tc>
      </w:tr>
      <w:tr w:rsidR="000C6AD5" w:rsidRPr="000C6AD5" w14:paraId="2809510E" w14:textId="77777777" w:rsidTr="000C6AD5">
        <w:trPr>
          <w:trHeight w:val="360"/>
        </w:trPr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607C04F" w14:textId="77777777" w:rsidR="000C6AD5" w:rsidRPr="000C6AD5" w:rsidRDefault="000C6AD5" w:rsidP="000C6AD5">
            <w:pPr>
              <w:suppressAutoHyphens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0C6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1AA9455" w14:textId="3139E79A" w:rsidR="000C6AD5" w:rsidRPr="000C6AD5" w:rsidRDefault="005C6413" w:rsidP="000C6AD5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472</w:t>
            </w:r>
          </w:p>
        </w:tc>
      </w:tr>
    </w:tbl>
    <w:p w14:paraId="099C1524" w14:textId="3BB0348C" w:rsidR="00784DDB" w:rsidRDefault="00784DDB" w:rsidP="00773C84">
      <w:pPr>
        <w:spacing w:after="0"/>
        <w:jc w:val="center"/>
        <w:rPr>
          <w:b/>
          <w:bCs/>
        </w:rPr>
      </w:pPr>
    </w:p>
    <w:p w14:paraId="4E8C8477" w14:textId="1F654DD8" w:rsidR="000C6AD5" w:rsidRPr="000C6AD5" w:rsidRDefault="000C6AD5" w:rsidP="000C6AD5">
      <w:pPr>
        <w:spacing w:after="0"/>
        <w:rPr>
          <w:b/>
          <w:bCs/>
        </w:rPr>
      </w:pPr>
    </w:p>
    <w:p w14:paraId="1A2E664F" w14:textId="7940E721" w:rsidR="00BC1899" w:rsidRDefault="00BC1899" w:rsidP="00773C84">
      <w:pPr>
        <w:spacing w:after="0"/>
        <w:jc w:val="center"/>
        <w:rPr>
          <w:b/>
          <w:bCs/>
        </w:rPr>
      </w:pPr>
    </w:p>
    <w:p w14:paraId="018C0425" w14:textId="5BBE2948" w:rsidR="00BC1899" w:rsidRPr="00500C2D" w:rsidRDefault="00BC1899" w:rsidP="00773C8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DD2EDF5" w14:textId="329267A9" w:rsidR="005E7229" w:rsidRDefault="005E7229" w:rsidP="00C3620A">
      <w:pPr>
        <w:ind w:right="-1276"/>
        <w:jc w:val="both"/>
        <w:rPr>
          <w:rFonts w:ascii="Times New Roman" w:hAnsi="Times New Roman" w:cs="Times New Roman"/>
          <w:b/>
        </w:rPr>
      </w:pPr>
    </w:p>
    <w:sectPr w:rsidR="005E7229" w:rsidSect="00773C84">
      <w:headerReference w:type="default" r:id="rId7"/>
      <w:footerReference w:type="default" r:id="rId8"/>
      <w:pgSz w:w="11906" w:h="16838"/>
      <w:pgMar w:top="851" w:right="1558" w:bottom="1417" w:left="1701" w:header="426" w:footer="27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CE70E" w14:textId="77777777" w:rsidR="00B2168B" w:rsidRDefault="00B2168B">
      <w:pPr>
        <w:spacing w:after="0" w:line="240" w:lineRule="auto"/>
      </w:pPr>
      <w:r>
        <w:separator/>
      </w:r>
    </w:p>
  </w:endnote>
  <w:endnote w:type="continuationSeparator" w:id="0">
    <w:p w14:paraId="0B4780D3" w14:textId="77777777" w:rsidR="00B2168B" w:rsidRDefault="00B2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EBB8" w14:textId="44FAA071" w:rsidR="00D10BB8" w:rsidRDefault="00232418" w:rsidP="00232418">
    <w:pPr>
      <w:pStyle w:val="Rodap"/>
      <w:ind w:left="-993"/>
      <w:jc w:val="right"/>
    </w:pPr>
    <w:r>
      <w:t xml:space="preserve"> Escritório da Qualidade - Planejamento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B1E13" w14:textId="77777777" w:rsidR="00B2168B" w:rsidRDefault="00B2168B">
      <w:pPr>
        <w:spacing w:after="0" w:line="240" w:lineRule="auto"/>
      </w:pPr>
      <w:r>
        <w:separator/>
      </w:r>
    </w:p>
  </w:footnote>
  <w:footnote w:type="continuationSeparator" w:id="0">
    <w:p w14:paraId="78597CB1" w14:textId="77777777" w:rsidR="00B2168B" w:rsidRDefault="00B2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05F2A" w14:textId="77777777" w:rsidR="00D10BB8" w:rsidRDefault="00500C2D">
    <w:pPr>
      <w:pStyle w:val="Cabealho"/>
      <w:ind w:left="-1276"/>
    </w:pPr>
    <w:r>
      <w:rPr>
        <w:noProof/>
      </w:rPr>
      <w:drawing>
        <wp:anchor distT="0" distB="0" distL="114300" distR="114300" simplePos="0" relativeHeight="2" behindDoc="0" locked="0" layoutInCell="1" allowOverlap="1" wp14:anchorId="3430DAC9" wp14:editId="51460E76">
          <wp:simplePos x="0" y="0"/>
          <wp:positionH relativeFrom="column">
            <wp:posOffset>-737235</wp:posOffset>
          </wp:positionH>
          <wp:positionV relativeFrom="paragraph">
            <wp:posOffset>-175260</wp:posOffset>
          </wp:positionV>
          <wp:extent cx="6743700" cy="742950"/>
          <wp:effectExtent l="0" t="0" r="0" b="0"/>
          <wp:wrapTight wrapText="bothSides">
            <wp:wrapPolygon edited="0">
              <wp:start x="-20" y="0"/>
              <wp:lineTo x="-20" y="21010"/>
              <wp:lineTo x="21531" y="21010"/>
              <wp:lineTo x="21531" y="0"/>
              <wp:lineTo x="-20" y="0"/>
            </wp:wrapPolygon>
          </wp:wrapTight>
          <wp:docPr id="1366194644" name="Imagem 1366194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AFB3CA" w14:textId="77777777" w:rsidR="00D10BB8" w:rsidRDefault="00D10B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7977"/>
    <w:multiLevelType w:val="hybridMultilevel"/>
    <w:tmpl w:val="820EE362"/>
    <w:lvl w:ilvl="0" w:tplc="FBE41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40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B8"/>
    <w:rsid w:val="00073278"/>
    <w:rsid w:val="00091BD0"/>
    <w:rsid w:val="000A5569"/>
    <w:rsid w:val="000C6AD5"/>
    <w:rsid w:val="0011337E"/>
    <w:rsid w:val="001139E1"/>
    <w:rsid w:val="0012331C"/>
    <w:rsid w:val="0014363D"/>
    <w:rsid w:val="001737A9"/>
    <w:rsid w:val="001A6815"/>
    <w:rsid w:val="001C1F1C"/>
    <w:rsid w:val="001C2047"/>
    <w:rsid w:val="001D4454"/>
    <w:rsid w:val="001D7BE3"/>
    <w:rsid w:val="00232418"/>
    <w:rsid w:val="002339AB"/>
    <w:rsid w:val="00233D0F"/>
    <w:rsid w:val="002859FE"/>
    <w:rsid w:val="002A4EEE"/>
    <w:rsid w:val="002B4639"/>
    <w:rsid w:val="002F3807"/>
    <w:rsid w:val="0032648D"/>
    <w:rsid w:val="00351223"/>
    <w:rsid w:val="00456D34"/>
    <w:rsid w:val="00473DF7"/>
    <w:rsid w:val="004B0ECB"/>
    <w:rsid w:val="00500C2D"/>
    <w:rsid w:val="00500C34"/>
    <w:rsid w:val="00517E01"/>
    <w:rsid w:val="00525DD5"/>
    <w:rsid w:val="00534257"/>
    <w:rsid w:val="005371B6"/>
    <w:rsid w:val="00542E21"/>
    <w:rsid w:val="005C6413"/>
    <w:rsid w:val="005E7229"/>
    <w:rsid w:val="00602A70"/>
    <w:rsid w:val="006772DB"/>
    <w:rsid w:val="006F0A40"/>
    <w:rsid w:val="00746E17"/>
    <w:rsid w:val="007735D0"/>
    <w:rsid w:val="00773C84"/>
    <w:rsid w:val="0077448F"/>
    <w:rsid w:val="00784DDB"/>
    <w:rsid w:val="007872C1"/>
    <w:rsid w:val="007E1F4D"/>
    <w:rsid w:val="008062F3"/>
    <w:rsid w:val="0081163E"/>
    <w:rsid w:val="00847A4C"/>
    <w:rsid w:val="008571B6"/>
    <w:rsid w:val="008B3AB1"/>
    <w:rsid w:val="008F4B2B"/>
    <w:rsid w:val="008F66BD"/>
    <w:rsid w:val="009A32A1"/>
    <w:rsid w:val="009D7460"/>
    <w:rsid w:val="00AC21D8"/>
    <w:rsid w:val="00B2168B"/>
    <w:rsid w:val="00BC1899"/>
    <w:rsid w:val="00BE1BE1"/>
    <w:rsid w:val="00C31275"/>
    <w:rsid w:val="00C3620A"/>
    <w:rsid w:val="00CC547E"/>
    <w:rsid w:val="00CD2F32"/>
    <w:rsid w:val="00CD62E6"/>
    <w:rsid w:val="00D10BB8"/>
    <w:rsid w:val="00D876C2"/>
    <w:rsid w:val="00DB4E82"/>
    <w:rsid w:val="00E07F03"/>
    <w:rsid w:val="00E808BB"/>
    <w:rsid w:val="00E8760A"/>
    <w:rsid w:val="00EA0218"/>
    <w:rsid w:val="00F95ECA"/>
    <w:rsid w:val="00FD12E0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5DB0B"/>
  <w15:docId w15:val="{0D251D09-47E6-4664-B793-6DFB5EC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71D"/>
    <w:pPr>
      <w:suppressAutoHyphens/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18C8"/>
  </w:style>
  <w:style w:type="character" w:customStyle="1" w:styleId="RodapChar">
    <w:name w:val="Rodapé Char"/>
    <w:basedOn w:val="Fontepargpadro"/>
    <w:link w:val="Rodap"/>
    <w:uiPriority w:val="99"/>
    <w:qFormat/>
    <w:rsid w:val="00E018C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18C8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018C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18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BB3F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A268E"/>
    <w:pPr>
      <w:ind w:left="720"/>
      <w:contextualSpacing/>
    </w:pPr>
  </w:style>
  <w:style w:type="paragraph" w:customStyle="1" w:styleId="Contedodatabela">
    <w:name w:val="Conteúdo da tabela"/>
    <w:basedOn w:val="Normal"/>
    <w:qFormat/>
    <w:rsid w:val="007B0B6B"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7B0B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BC189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C1899"/>
    <w:rPr>
      <w:color w:val="954F72"/>
      <w:u w:val="single"/>
    </w:rPr>
  </w:style>
  <w:style w:type="paragraph" w:customStyle="1" w:styleId="msonormal0">
    <w:name w:val="msonormal"/>
    <w:basedOn w:val="Normal"/>
    <w:rsid w:val="00BC18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C1899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C189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C1899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6">
    <w:name w:val="xl8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7">
    <w:name w:val="xl8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pt-BR"/>
    </w:rPr>
  </w:style>
  <w:style w:type="paragraph" w:customStyle="1" w:styleId="xl89">
    <w:name w:val="xl8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0CECE" w:fill="D9D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E2F0D9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2F0D9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A6A6A6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7">
    <w:name w:val="xl97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00" w:fill="BF9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0CECE" w:fill="BFBFB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BC18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2CC" w:fill="FFF2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clayton.miranda</dc:creator>
  <dc:description/>
  <cp:lastModifiedBy>Robertta Franciele Sousa</cp:lastModifiedBy>
  <cp:revision>34</cp:revision>
  <cp:lastPrinted>2024-05-07T13:51:00Z</cp:lastPrinted>
  <dcterms:created xsi:type="dcterms:W3CDTF">2023-07-25T16:53:00Z</dcterms:created>
  <dcterms:modified xsi:type="dcterms:W3CDTF">2025-03-06T18:39:00Z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